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72" w:rsidRDefault="00BE64F5">
      <w:pPr>
        <w:spacing w:after="60" w:line="312" w:lineRule="auto"/>
        <w:jc w:val="right"/>
        <w:rPr>
          <w:rFonts w:ascii="Calibri" w:eastAsia="Calibri" w:hAnsi="Calibri" w:cs="Calibri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</w:rPr>
        <w:t>Příloha</w:t>
      </w:r>
    </w:p>
    <w:p w:rsidR="00D47D72" w:rsidRDefault="00BE64F5">
      <w:pPr>
        <w:spacing w:after="60" w:line="312" w:lineRule="auto"/>
        <w:jc w:val="center"/>
        <w:rPr>
          <w:rFonts w:ascii="Calibri" w:eastAsia="Calibri" w:hAnsi="Calibri" w:cs="Calibri"/>
          <w:b/>
          <w:color w:val="4F81BD"/>
          <w:sz w:val="32"/>
          <w:szCs w:val="32"/>
        </w:rPr>
      </w:pPr>
      <w:r>
        <w:rPr>
          <w:rFonts w:ascii="Calibri" w:eastAsia="Calibri" w:hAnsi="Calibri" w:cs="Calibri"/>
          <w:b/>
          <w:color w:val="4F81BD"/>
          <w:sz w:val="32"/>
          <w:szCs w:val="32"/>
        </w:rPr>
        <w:t>Informace k návrhu elektronizace přijímacího řízení na střední školy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Vzhledem k tomu, že konečná podoba obou právních předpisů bude dána až vyhlášením ve Sbírce zákonů, má proto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níže uvedený text informativní charakter a informuje o změnách tak, jak jsou navrženy.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Úpravy přijímacího řízení směřují </w:t>
      </w:r>
      <w:r>
        <w:rPr>
          <w:rFonts w:ascii="Calibri" w:eastAsia="Calibri" w:hAnsi="Calibri" w:cs="Calibri"/>
          <w:color w:val="000000"/>
          <w:sz w:val="22"/>
          <w:szCs w:val="22"/>
        </w:rPr>
        <w:t>ke zjednodušení a digitalizaci procesů u všech zainteresovaných stran (uchazeči a zákonní zástupci, školy, Centrum pro zjišťování výsle</w:t>
      </w:r>
      <w:r>
        <w:rPr>
          <w:rFonts w:ascii="Calibri" w:eastAsia="Calibri" w:hAnsi="Calibri" w:cs="Calibri"/>
          <w:color w:val="000000"/>
          <w:sz w:val="22"/>
          <w:szCs w:val="22"/>
        </w:rPr>
        <w:t>dků vzdělávání). Významnou výhodou bude skutečnost, že v okamžiku vydání rozhodnutí o přijetí bude eliminována doba nejistoty, která souvisela s možností podání zápisových lístků v desetidenní lhůtě. Díky prioritnímu seřazení škol na přihlášce budou mít vš</w:t>
      </w:r>
      <w:r>
        <w:rPr>
          <w:rFonts w:ascii="Calibri" w:eastAsia="Calibri" w:hAnsi="Calibri" w:cs="Calibri"/>
          <w:color w:val="000000"/>
          <w:sz w:val="22"/>
          <w:szCs w:val="22"/>
        </w:rPr>
        <w:t>ichni zainteresovaní okamžitou informaci o své škole, a tedy zmizí problém s velkým počtem neumístěných uchazečů v přijímacím řízení. Už nebudou aplikovány zápisové lístky.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Obsah jednotné přijímací zkoušky (dále jen „JPZ“) se nemění a na zákonné koncepci š</w:t>
      </w:r>
      <w:r>
        <w:rPr>
          <w:rFonts w:ascii="Calibri" w:eastAsia="Calibri" w:hAnsi="Calibri" w:cs="Calibri"/>
          <w:sz w:val="22"/>
          <w:szCs w:val="22"/>
        </w:rPr>
        <w:t>kolních zkoušek se také nic nemění. Výsledky z předchozího vzdělávání nicméně už nebudou povinným kritériem – záleží na každé střední škole, jestli a jak je bude zohledňovat.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Součástí legislativních úprav je navýšení počtu přihlášek ze dvou na tři (popř. a</w:t>
      </w:r>
      <w:r>
        <w:rPr>
          <w:rFonts w:ascii="Calibri" w:eastAsia="Calibri" w:hAnsi="Calibri" w:cs="Calibri"/>
          <w:sz w:val="22"/>
          <w:szCs w:val="22"/>
        </w:rPr>
        <w:t xml:space="preserve">ž pět v případě podávávání přihlášek do oborů vzdělání s talentovou zkouškou) a jejich </w:t>
      </w:r>
      <w:proofErr w:type="spellStart"/>
      <w:r>
        <w:rPr>
          <w:rFonts w:ascii="Calibri" w:eastAsia="Calibri" w:hAnsi="Calibri" w:cs="Calibri"/>
          <w:sz w:val="22"/>
          <w:szCs w:val="22"/>
        </w:rPr>
        <w:t>prioritizace</w:t>
      </w:r>
      <w:proofErr w:type="spellEnd"/>
      <w:r>
        <w:rPr>
          <w:rFonts w:ascii="Calibri" w:eastAsia="Calibri" w:hAnsi="Calibri" w:cs="Calibri"/>
          <w:sz w:val="22"/>
          <w:szCs w:val="22"/>
        </w:rPr>
        <w:t>, resp. stanovení pevného pořadí na přihlášce dle volby uchazeče. Díky digitalizaci procesu přijímání bude tímto způsobem každý uchazeč přijat pouze do jedné</w:t>
      </w:r>
      <w:r>
        <w:rPr>
          <w:rFonts w:ascii="Calibri" w:eastAsia="Calibri" w:hAnsi="Calibri" w:cs="Calibri"/>
          <w:sz w:val="22"/>
          <w:szCs w:val="22"/>
        </w:rPr>
        <w:t xml:space="preserve"> školy, a to do té, ve které uspěl a byla u něho více preferovaná, a zároveň s tím odpadne odevzdávání zápisových lístků do škol, kam byl uchazeč přijat. Vzhledem k tomu, že nový zákon bude účinný až od 1. ledna 2024, mají základní školy povinnost uchazečů</w:t>
      </w:r>
      <w:r>
        <w:rPr>
          <w:rFonts w:ascii="Calibri" w:eastAsia="Calibri" w:hAnsi="Calibri" w:cs="Calibri"/>
          <w:sz w:val="22"/>
          <w:szCs w:val="22"/>
        </w:rPr>
        <w:t>m o obory vzdělání s talentovou zkouškou vydat do 30. listopadu 2023 zápisový lístek; uchazeči je však nikomu již dle nové právní úpravy nebudou nakonec odevzdávat. Současně upozorňujeme, že ministerstvo již stanovilo termíny konání JPZ ve školním roce 202</w:t>
      </w:r>
      <w:r>
        <w:rPr>
          <w:rFonts w:ascii="Calibri" w:eastAsia="Calibri" w:hAnsi="Calibri" w:cs="Calibri"/>
          <w:sz w:val="22"/>
          <w:szCs w:val="22"/>
        </w:rPr>
        <w:t>3/2024</w:t>
      </w:r>
      <w:r>
        <w:rPr>
          <w:rFonts w:ascii="Calibri" w:eastAsia="Calibri" w:hAnsi="Calibri" w:cs="Calibri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sz w:val="22"/>
          <w:szCs w:val="22"/>
        </w:rPr>
        <w:t xml:space="preserve"> pro přijetí do prvního ročníku oborů středního vzdělání s maturitní zkouškou. JPZ je stanovena v řádném termínu na dny: pátek </w:t>
      </w:r>
      <w:r>
        <w:rPr>
          <w:rFonts w:ascii="Calibri" w:eastAsia="Calibri" w:hAnsi="Calibri" w:cs="Calibri"/>
          <w:b/>
          <w:sz w:val="22"/>
          <w:szCs w:val="22"/>
        </w:rPr>
        <w:t>12. dubna 2024</w:t>
      </w:r>
      <w:r>
        <w:rPr>
          <w:rFonts w:ascii="Calibri" w:eastAsia="Calibri" w:hAnsi="Calibri" w:cs="Calibri"/>
          <w:sz w:val="22"/>
          <w:szCs w:val="22"/>
        </w:rPr>
        <w:t xml:space="preserve"> a pondělí </w:t>
      </w:r>
      <w:r>
        <w:rPr>
          <w:rFonts w:ascii="Calibri" w:eastAsia="Calibri" w:hAnsi="Calibri" w:cs="Calibri"/>
          <w:b/>
          <w:sz w:val="22"/>
          <w:szCs w:val="22"/>
        </w:rPr>
        <w:t>15. dubna 2024</w:t>
      </w:r>
      <w:r>
        <w:rPr>
          <w:rFonts w:ascii="Calibri" w:eastAsia="Calibri" w:hAnsi="Calibri" w:cs="Calibri"/>
          <w:sz w:val="22"/>
          <w:szCs w:val="22"/>
        </w:rPr>
        <w:t xml:space="preserve"> pro čtyřleté obory vzdělání včetně nástavbového studia; úterý </w:t>
      </w:r>
      <w:r>
        <w:rPr>
          <w:rFonts w:ascii="Calibri" w:eastAsia="Calibri" w:hAnsi="Calibri" w:cs="Calibri"/>
          <w:b/>
          <w:sz w:val="22"/>
          <w:szCs w:val="22"/>
        </w:rPr>
        <w:t>16. dubna 2024</w:t>
      </w:r>
      <w:r>
        <w:rPr>
          <w:rFonts w:ascii="Calibri" w:eastAsia="Calibri" w:hAnsi="Calibri" w:cs="Calibri"/>
          <w:sz w:val="22"/>
          <w:szCs w:val="22"/>
        </w:rPr>
        <w:t xml:space="preserve"> a středu </w:t>
      </w:r>
      <w:r>
        <w:rPr>
          <w:rFonts w:ascii="Calibri" w:eastAsia="Calibri" w:hAnsi="Calibri" w:cs="Calibri"/>
          <w:b/>
          <w:sz w:val="22"/>
          <w:szCs w:val="22"/>
        </w:rPr>
        <w:t>17. dubna 2024</w:t>
      </w:r>
      <w:r>
        <w:rPr>
          <w:rFonts w:ascii="Calibri" w:eastAsia="Calibri" w:hAnsi="Calibri" w:cs="Calibri"/>
          <w:sz w:val="22"/>
          <w:szCs w:val="22"/>
        </w:rPr>
        <w:t xml:space="preserve"> pro obory šestiletých a osmiletých gymnázií. 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Jednotná přijímací zkouška v náhradním termínu je stanovena pro všechny uvedené obory vzdělání na dny pondělí </w:t>
      </w:r>
      <w:r>
        <w:rPr>
          <w:rFonts w:ascii="Calibri" w:eastAsia="Calibri" w:hAnsi="Calibri" w:cs="Calibri"/>
          <w:b/>
          <w:sz w:val="22"/>
          <w:szCs w:val="22"/>
        </w:rPr>
        <w:t>29. dubna 2024</w:t>
      </w:r>
      <w:r>
        <w:rPr>
          <w:rFonts w:ascii="Calibri" w:eastAsia="Calibri" w:hAnsi="Calibri" w:cs="Calibri"/>
          <w:sz w:val="22"/>
          <w:szCs w:val="22"/>
        </w:rPr>
        <w:t xml:space="preserve"> a úterý </w:t>
      </w:r>
      <w:r>
        <w:rPr>
          <w:rFonts w:ascii="Calibri" w:eastAsia="Calibri" w:hAnsi="Calibri" w:cs="Calibri"/>
          <w:b/>
          <w:sz w:val="22"/>
          <w:szCs w:val="22"/>
        </w:rPr>
        <w:t>30. dubna 2024.</w:t>
      </w:r>
    </w:p>
    <w:p w:rsidR="00D47D72" w:rsidRDefault="00D47D72">
      <w:pPr>
        <w:spacing w:after="60" w:line="312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47D72" w:rsidRDefault="00D47D72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47D72" w:rsidRDefault="00D47D72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47D72" w:rsidRDefault="00D47D72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47D72" w:rsidRDefault="00D47D72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47D72" w:rsidRDefault="00D47D72">
      <w:pPr>
        <w:spacing w:after="60" w:line="312" w:lineRule="auto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D47D72" w:rsidRDefault="00BE64F5">
      <w:pPr>
        <w:spacing w:after="60" w:line="312" w:lineRule="auto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Digitalizace přijímacího řízen</w:t>
      </w:r>
      <w:r>
        <w:rPr>
          <w:rFonts w:ascii="Calibri" w:eastAsia="Calibri" w:hAnsi="Calibri" w:cs="Calibri"/>
          <w:b/>
          <w:color w:val="4F81BD"/>
          <w:sz w:val="28"/>
          <w:szCs w:val="28"/>
        </w:rPr>
        <w:t>í na střední školy přinese tyto hlavní změny</w:t>
      </w:r>
    </w:p>
    <w:p w:rsidR="00D47D72" w:rsidRDefault="00BE64F5">
      <w:pPr>
        <w:numPr>
          <w:ilvl w:val="0"/>
          <w:numId w:val="2"/>
        </w:numPr>
        <w:spacing w:after="60"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Evidence všech přihlášek, jak do maturitních oborů, tak nematuritních v jednotném informačním systému.</w:t>
      </w:r>
    </w:p>
    <w:p w:rsidR="00D47D72" w:rsidRDefault="00BE64F5">
      <w:pPr>
        <w:numPr>
          <w:ilvl w:val="0"/>
          <w:numId w:val="2"/>
        </w:numPr>
        <w:spacing w:after="60"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Možnost podat v 1. a ve 2. kole přihlášky až do 3 oborů vzdělání (až 5 v případě podání 2 přihlášek do oborů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vzdělání s talentovou zkouškou), toto se bude týkat oborů vzdělání s maturitní zkouškou i nematuritních oborů.</w:t>
      </w:r>
    </w:p>
    <w:p w:rsidR="00D47D72" w:rsidRDefault="00BE64F5">
      <w:pPr>
        <w:numPr>
          <w:ilvl w:val="0"/>
          <w:numId w:val="2"/>
        </w:numPr>
        <w:spacing w:after="60"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>Změnu některých termínů souvisejících s přijímacím řízením do středních škol, zejm. jde o termín pro podávání přihlášek do oborů středního vzděl</w:t>
      </w:r>
      <w:r>
        <w:rPr>
          <w:rFonts w:ascii="Calibri" w:eastAsia="Calibri" w:hAnsi="Calibri" w:cs="Calibri"/>
          <w:sz w:val="22"/>
          <w:szCs w:val="22"/>
        </w:rPr>
        <w:t xml:space="preserve">ání bez talentové zkoušky, který je stanoven do </w:t>
      </w:r>
      <w:r>
        <w:rPr>
          <w:rFonts w:ascii="Calibri" w:eastAsia="Calibri" w:hAnsi="Calibri" w:cs="Calibri"/>
          <w:b/>
          <w:sz w:val="22"/>
          <w:szCs w:val="22"/>
        </w:rPr>
        <w:t>20. února 2024</w:t>
      </w:r>
      <w:r>
        <w:rPr>
          <w:rFonts w:ascii="Calibri" w:eastAsia="Calibri" w:hAnsi="Calibri" w:cs="Calibri"/>
          <w:sz w:val="22"/>
          <w:szCs w:val="22"/>
        </w:rPr>
        <w:t>; dále pak termíny pro konání školních přijímacích zkoušek a termín pro vyhlášení výsledků přijímacího řízení.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Konkrétní harmonogramy a termíny budou součástí připravované metodiky.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V roce 2024 </w:t>
      </w:r>
      <w:r>
        <w:rPr>
          <w:rFonts w:ascii="Calibri" w:eastAsia="Calibri" w:hAnsi="Calibri" w:cs="Calibri"/>
          <w:sz w:val="22"/>
          <w:szCs w:val="22"/>
        </w:rPr>
        <w:t>bude možné podat přihlášku nejdříve od 1. února, v letech následujících to bude možné, jakmile školy zveřejní svá kritéria.</w:t>
      </w:r>
    </w:p>
    <w:p w:rsidR="00D47D72" w:rsidRDefault="00BE6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Podat přihlášky bude možné plně elektronickou formou s ověřením zákonného zástupce (nebo zletilého uchazeče) prostřednictvím Identity občana. Elektronická forma přináší zjednodušení administrativních procesů všech účastněných stran. Dále bude umožněno poda</w:t>
      </w:r>
      <w:r>
        <w:rPr>
          <w:rFonts w:ascii="Calibri" w:eastAsia="Calibri" w:hAnsi="Calibri" w:cs="Calibri"/>
          <w:color w:val="000000"/>
          <w:sz w:val="22"/>
          <w:szCs w:val="22"/>
        </w:rPr>
        <w:t>t přihlášky listině s podporou elektronického systému nebo jen v listinné podobě na tiskopisu.</w:t>
      </w:r>
    </w:p>
    <w:p w:rsidR="00D47D72" w:rsidRDefault="00BE64F5">
      <w:pPr>
        <w:numPr>
          <w:ilvl w:val="0"/>
          <w:numId w:val="2"/>
        </w:numPr>
        <w:spacing w:after="60"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Zachování 2 pokusů možnosti konat testy JPZ. Nově budou mít 2 pokusy i uchazeči, kteří se hlásí pouze na jeden maturitní obor. </w:t>
      </w:r>
    </w:p>
    <w:p w:rsidR="00D47D72" w:rsidRDefault="00BE64F5">
      <w:pPr>
        <w:numPr>
          <w:ilvl w:val="0"/>
          <w:numId w:val="2"/>
        </w:numPr>
        <w:spacing w:after="60"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Školní část přijímacích zkoušek bude skládána v průběhu delšího období, a to i před konáním JPZ. </w:t>
      </w:r>
    </w:p>
    <w:p w:rsidR="00D47D72" w:rsidRDefault="00BE64F5">
      <w:pPr>
        <w:numPr>
          <w:ilvl w:val="0"/>
          <w:numId w:val="2"/>
        </w:numPr>
        <w:spacing w:after="60"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Systém bude bezprostředně po vyhodnocení výsledků přijímacích zkoušek (JPZ a školní části) na základě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prioritizace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přiřazovat uchazeče ke konkrétním oborům vz</w:t>
      </w:r>
      <w:r>
        <w:rPr>
          <w:rFonts w:ascii="Calibri" w:eastAsia="Calibri" w:hAnsi="Calibri" w:cs="Calibri"/>
          <w:color w:val="000000"/>
          <w:sz w:val="22"/>
          <w:szCs w:val="22"/>
        </w:rPr>
        <w:t>dělání do konkrétních škol.</w:t>
      </w:r>
    </w:p>
    <w:p w:rsidR="00D47D72" w:rsidRDefault="00BE6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Principy konání druhého kola přijímacího řízení jsou nastaveny podobně jako kolo první, a to včetně jednotných termínů a povinnosti zohlednit v rámci kritérií pro přijetí JPZ. V rámci druhého kola je povinně aplikován výsledek J</w:t>
      </w:r>
      <w:r>
        <w:rPr>
          <w:rFonts w:ascii="Calibri" w:eastAsia="Calibri" w:hAnsi="Calibri" w:cs="Calibri"/>
          <w:color w:val="000000"/>
          <w:sz w:val="22"/>
          <w:szCs w:val="22"/>
        </w:rPr>
        <w:t>PZ z kola prvního.</w:t>
      </w:r>
    </w:p>
    <w:p w:rsidR="00D47D72" w:rsidRDefault="00BE6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 případě, že uchazeč nebude chtít nastoupit do určené školy, bude mít možnost v dané škole podat „vzdání se“ svého místa a zúčastnit se následujících kol přijímacího řízení.</w:t>
      </w:r>
    </w:p>
    <w:p w:rsidR="00D47D72" w:rsidRDefault="00BE6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Třetí a další kola již jednotně nejsou stanovena, je ponecháno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 kompetenci ředitelů škol (informační systém zde plní pouze formu registrační kontrolní). </w:t>
      </w:r>
    </w:p>
    <w:p w:rsidR="00D47D72" w:rsidRDefault="00D47D72">
      <w:pPr>
        <w:spacing w:after="60" w:line="312" w:lineRule="auto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D47D72" w:rsidRDefault="00D47D72">
      <w:pPr>
        <w:spacing w:after="60" w:line="312" w:lineRule="auto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D47D72" w:rsidRDefault="00D47D72">
      <w:pPr>
        <w:spacing w:after="60" w:line="312" w:lineRule="auto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D47D72" w:rsidRDefault="00D47D72">
      <w:pPr>
        <w:spacing w:after="60" w:line="312" w:lineRule="auto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D47D72" w:rsidRDefault="00D47D72">
      <w:pPr>
        <w:spacing w:after="60" w:line="312" w:lineRule="auto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Obory vzdělání s talentovou zkouškou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Navrhovaná novela školského zákona počítá pro letošní školní rok se zvláštní úpravou pro obory vzdělání s talentovou zkouškou.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Podávání přihlášek do oborů vzdělání s talentovou zkoušku je zahájeno a bude realizováno z velké části dle stávající platné legis</w:t>
      </w:r>
      <w:r>
        <w:rPr>
          <w:rFonts w:ascii="Calibri" w:eastAsia="Calibri" w:hAnsi="Calibri" w:cs="Calibri"/>
          <w:sz w:val="22"/>
          <w:szCs w:val="22"/>
        </w:rPr>
        <w:t xml:space="preserve">lativy. Tedy nic se nemění na tom, že do 31. října 2023 vyhlásily školy svá kritéria pro přijímání do oborů vzdělání s talentovou zkouškou, do 30. listopadu 2023 podávají uchazeči </w:t>
      </w:r>
      <w:r>
        <w:br/>
      </w:r>
      <w:r>
        <w:rPr>
          <w:rFonts w:ascii="Calibri" w:eastAsia="Calibri" w:hAnsi="Calibri" w:cs="Calibri"/>
          <w:sz w:val="22"/>
          <w:szCs w:val="22"/>
        </w:rPr>
        <w:t>a zákonní zástupci stejně tak jako v letech předchozích až 2 přihlášky na p</w:t>
      </w:r>
      <w:r>
        <w:rPr>
          <w:rFonts w:ascii="Calibri" w:eastAsia="Calibri" w:hAnsi="Calibri" w:cs="Calibri"/>
          <w:sz w:val="22"/>
          <w:szCs w:val="22"/>
        </w:rPr>
        <w:t xml:space="preserve">latném (modrém) formuláři </w:t>
      </w:r>
      <w:r>
        <w:br/>
      </w:r>
      <w:r>
        <w:rPr>
          <w:rFonts w:ascii="Calibri" w:eastAsia="Calibri" w:hAnsi="Calibri" w:cs="Calibri"/>
          <w:sz w:val="22"/>
          <w:szCs w:val="22"/>
        </w:rPr>
        <w:t xml:space="preserve">a taktéž talentové zkoušky proběhnou ještě tzv. „postaru“. Uchazeči se dozví výsledek talentové zkoušky v termínech stávající legislativy. Změnou je to, že v únoru uchazeči nebudou mít rozhodnutí </w:t>
      </w:r>
      <w:r>
        <w:br/>
      </w:r>
      <w:r>
        <w:rPr>
          <w:rFonts w:ascii="Calibri" w:eastAsia="Calibri" w:hAnsi="Calibri" w:cs="Calibri"/>
          <w:sz w:val="22"/>
          <w:szCs w:val="22"/>
        </w:rPr>
        <w:t>o přijetí, ale pouze výsledek ta</w:t>
      </w:r>
      <w:r>
        <w:rPr>
          <w:rFonts w:ascii="Calibri" w:eastAsia="Calibri" w:hAnsi="Calibri" w:cs="Calibri"/>
          <w:sz w:val="22"/>
          <w:szCs w:val="22"/>
        </w:rPr>
        <w:t xml:space="preserve">lentové zkoušky a školy zveřejní pořadí uchazečů. Další změnou je, že se i na tyto uchazeče vztáhne princip </w:t>
      </w:r>
      <w:proofErr w:type="spellStart"/>
      <w:r>
        <w:rPr>
          <w:rFonts w:ascii="Calibri" w:eastAsia="Calibri" w:hAnsi="Calibri" w:cs="Calibri"/>
          <w:sz w:val="22"/>
          <w:szCs w:val="22"/>
        </w:rPr>
        <w:t>prioritizace</w:t>
      </w:r>
      <w:proofErr w:type="spellEnd"/>
      <w:r>
        <w:rPr>
          <w:rFonts w:ascii="Calibri" w:eastAsia="Calibri" w:hAnsi="Calibri" w:cs="Calibri"/>
          <w:sz w:val="22"/>
          <w:szCs w:val="22"/>
        </w:rPr>
        <w:t>. Uchazeči mohou pořadí svých oborů vzdělání ve vybraných školách uvedených v přihlášce změnit až do 15. března 2024. Rozhodnutím o přij</w:t>
      </w:r>
      <w:r>
        <w:rPr>
          <w:rFonts w:ascii="Calibri" w:eastAsia="Calibri" w:hAnsi="Calibri" w:cs="Calibri"/>
          <w:sz w:val="22"/>
          <w:szCs w:val="22"/>
        </w:rPr>
        <w:t xml:space="preserve">etí, či nepřijetí bude až seznam vydaný v květnu. 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Novela školského zákona dále počítá s povinností ředitele oznámit výsledky školní přijímací zkoušky, pokud se konala, a pořadí, na kterém by se uchazeč umístil, a to zveřejněním seznamu uchazečů pod přiděl</w:t>
      </w:r>
      <w:r>
        <w:rPr>
          <w:rFonts w:ascii="Calibri" w:eastAsia="Calibri" w:hAnsi="Calibri" w:cs="Calibri"/>
          <w:sz w:val="22"/>
          <w:szCs w:val="22"/>
        </w:rPr>
        <w:t xml:space="preserve">eným registračním číslem, a to do </w:t>
      </w:r>
      <w:r>
        <w:rPr>
          <w:rFonts w:ascii="Calibri" w:eastAsia="Calibri" w:hAnsi="Calibri" w:cs="Calibri"/>
          <w:b/>
          <w:sz w:val="22"/>
          <w:szCs w:val="22"/>
        </w:rPr>
        <w:t>15. února 2024</w:t>
      </w:r>
      <w:r>
        <w:rPr>
          <w:rFonts w:ascii="Calibri" w:eastAsia="Calibri" w:hAnsi="Calibri" w:cs="Calibri"/>
          <w:sz w:val="22"/>
          <w:szCs w:val="22"/>
        </w:rPr>
        <w:t xml:space="preserve">. Tato povinnost se netýká oborů vzdělání Gymnázium se sportovní přípravou. Oznámení výsledků je však prozatímní, </w:t>
      </w:r>
      <w:r>
        <w:rPr>
          <w:rFonts w:ascii="Calibri" w:eastAsia="Calibri" w:hAnsi="Calibri" w:cs="Calibri"/>
          <w:b/>
          <w:sz w:val="22"/>
          <w:szCs w:val="22"/>
        </w:rPr>
        <w:t xml:space="preserve">nejedná se o rozhodnutí </w:t>
      </w:r>
      <w:r>
        <w:rPr>
          <w:rFonts w:ascii="Calibri" w:eastAsia="Calibri" w:hAnsi="Calibri" w:cs="Calibri"/>
          <w:b/>
          <w:sz w:val="22"/>
          <w:szCs w:val="22"/>
        </w:rPr>
        <w:br/>
        <w:t>o přijetí</w:t>
      </w:r>
      <w:r>
        <w:rPr>
          <w:rFonts w:ascii="Calibri" w:eastAsia="Calibri" w:hAnsi="Calibri" w:cs="Calibri"/>
          <w:sz w:val="22"/>
          <w:szCs w:val="22"/>
        </w:rPr>
        <w:t>. To bude zveřejněno společně se všemi ostatními školami v j</w:t>
      </w:r>
      <w:r>
        <w:rPr>
          <w:rFonts w:ascii="Calibri" w:eastAsia="Calibri" w:hAnsi="Calibri" w:cs="Calibri"/>
          <w:sz w:val="22"/>
          <w:szCs w:val="22"/>
        </w:rPr>
        <w:t>ednotném květnovém termínu.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Uchazeči, kteří podali přihlášku do oborů vzdělání s talentovou zkouškou do 30. listopadu 2023:</w:t>
      </w:r>
    </w:p>
    <w:p w:rsidR="00D47D72" w:rsidRDefault="00BE6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budou moci podat přihlášku do oborů vzdělání bez talentové zkoušky. Do této přihlášky zařadí i původně přihlášené obory vzdělání s talentovou zkouškou. Pro podání přihlášky do oborů vzdělání bez talentové zkoušky platí termín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20. února 2024.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Tito uchazeči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seřadí těchto až pět oborů podle své priority. Uchazeč může seřazení oborů změnit až 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15. března 2024.</w:t>
      </w:r>
    </w:p>
    <w:p w:rsidR="00D47D72" w:rsidRDefault="00BE6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pokud nepodají přihlášku do oborů vzdělání bez talentové zkoušky, mohou „prohodit“ seřazení oborů vzdělání s talentovou zkouškou 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15. března 2024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Tím změní svou prioritu.</w:t>
      </w:r>
    </w:p>
    <w:p w:rsidR="00D47D72" w:rsidRDefault="00BE6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Pokud neudělají nic, pak platí, že seřazení oborů vzdělání na „modré“ přihlášce vyjadřuje uchazečovu prioritu.</w:t>
      </w:r>
    </w:p>
    <w:p w:rsidR="00D47D72" w:rsidRDefault="00D47D72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Informační zdroje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Ministerstvo připravuje širokou informační kampaň, která bude spuštěna v průběhu listopadu. V rámci n</w:t>
      </w:r>
      <w:r>
        <w:rPr>
          <w:rFonts w:ascii="Calibri" w:eastAsia="Calibri" w:hAnsi="Calibri" w:cs="Calibri"/>
          <w:sz w:val="22"/>
          <w:szCs w:val="22"/>
        </w:rPr>
        <w:t xml:space="preserve">í je počítáno s různými formami předávání důležitých informací všem aktérům. Půjde zejména o: </w:t>
      </w:r>
    </w:p>
    <w:p w:rsidR="00D47D72" w:rsidRDefault="00BE6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kontaktní kampaň ve všech krajích/krajských městech,</w:t>
      </w:r>
    </w:p>
    <w:p w:rsidR="00D47D72" w:rsidRDefault="00BE6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webináře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videa a tutoriály,</w:t>
      </w:r>
    </w:p>
    <w:p w:rsidR="00D47D72" w:rsidRDefault="00BE6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profesionální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helpdesk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D47D72" w:rsidRDefault="00BE6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metodické a informační materiály pro školy, uchazeče i zákonné zástupce.</w:t>
      </w:r>
    </w:p>
    <w:p w:rsidR="00D47D72" w:rsidRDefault="00BE64F5">
      <w:pPr>
        <w:spacing w:after="60" w:line="31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Všechny potřebné informace budou pro všechny aktéry shromažďovány na jednom místě, v nejbližších dnech budou spuštěny webové stránky, které budou průběžně aktualizovány a doplňovány.</w:t>
      </w:r>
    </w:p>
    <w:sectPr w:rsidR="00D47D72">
      <w:footerReference w:type="default" r:id="rId7"/>
      <w:pgSz w:w="11906" w:h="16838"/>
      <w:pgMar w:top="1417" w:right="1417" w:bottom="1417" w:left="1417" w:header="708" w:footer="57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F5" w:rsidRDefault="00BE64F5">
      <w:r>
        <w:separator/>
      </w:r>
    </w:p>
  </w:endnote>
  <w:endnote w:type="continuationSeparator" w:id="0">
    <w:p w:rsidR="00BE64F5" w:rsidRDefault="00BE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72" w:rsidRDefault="00BE64F5">
    <w:pPr>
      <w:jc w:val="center"/>
      <w:rPr>
        <w:rFonts w:ascii="Calibri" w:eastAsia="Calibri" w:hAnsi="Calibri" w:cs="Calibri"/>
        <w:color w:val="87888A"/>
        <w:sz w:val="21"/>
        <w:szCs w:val="21"/>
      </w:rPr>
    </w:pPr>
    <w:r>
      <w:rPr>
        <w:rFonts w:ascii="Calibri" w:eastAsia="Calibri" w:hAnsi="Calibri" w:cs="Calibri"/>
        <w:color w:val="87888A"/>
        <w:sz w:val="21"/>
        <w:szCs w:val="21"/>
      </w:rPr>
      <w:t>Ministerstvo školství, mládeže a tělovýchovy, Karmelitská 529/5, Malá Strana, 118 12 Praha 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-215899</wp:posOffset>
              </wp:positionV>
              <wp:extent cx="6411883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0059" y="3780000"/>
                        <a:ext cx="6411883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7888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-215899</wp:posOffset>
              </wp:positionV>
              <wp:extent cx="6411883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1883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F5" w:rsidRDefault="00BE64F5">
      <w:r>
        <w:separator/>
      </w:r>
    </w:p>
  </w:footnote>
  <w:footnote w:type="continuationSeparator" w:id="0">
    <w:p w:rsidR="00BE64F5" w:rsidRDefault="00BE64F5">
      <w:r>
        <w:continuationSeparator/>
      </w:r>
    </w:p>
  </w:footnote>
  <w:footnote w:id="1">
    <w:p w:rsidR="00D47D72" w:rsidRDefault="00BE64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Dostupné také on-line: </w:t>
      </w:r>
      <w:hyperlink r:id="rId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https://www.msmt.cz/vzdelavani/stredni-vzdelavani/prijimani-na-stredni-skoly-a-konzervatore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84"/>
    <w:multiLevelType w:val="multilevel"/>
    <w:tmpl w:val="F5382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565596"/>
    <w:multiLevelType w:val="multilevel"/>
    <w:tmpl w:val="5EA2E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F87935"/>
    <w:multiLevelType w:val="multilevel"/>
    <w:tmpl w:val="76506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72"/>
    <w:rsid w:val="00A92F52"/>
    <w:rsid w:val="00BE64F5"/>
    <w:rsid w:val="00D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7CF3F-2AA6-4DE1-A1C0-87E9CB88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zdelavani/stredni-vzdelavani/prijimani-na-stredni-skoly-a-konzerva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2023-12-08T13:24:00Z</dcterms:created>
  <dcterms:modified xsi:type="dcterms:W3CDTF">2023-12-08T13:24:00Z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0x0101002D3F84E31384BD4DA8D02809765A89D9</vt:lpwstr>
  </property>
</Properties>
</file>